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1E" w:rsidRDefault="00C7371E" w:rsidP="00C7371E">
      <w:pPr>
        <w:pStyle w:val="20"/>
        <w:framePr w:w="10987" w:h="8163" w:hRule="exact" w:wrap="around" w:vAnchor="page" w:hAnchor="page" w:x="474" w:y="1793"/>
        <w:shd w:val="clear" w:color="auto" w:fill="auto"/>
        <w:spacing w:before="0" w:after="0" w:line="274" w:lineRule="exact"/>
        <w:ind w:right="340" w:firstLine="0"/>
      </w:pPr>
      <w:r>
        <w:t xml:space="preserve">ИНФОРМАЦИОННОЕ СООБЩЕНИЕ О </w:t>
      </w:r>
      <w:r w:rsidRPr="000572D4">
        <w:t xml:space="preserve">ПРОВЕДЕНИИ 18 ФЕВРАЛЯ 2021 Г. </w:t>
      </w:r>
      <w:r>
        <w:t>ПРОДАЖИ ПОСРЕДСТВОМ ПУБЛИЧНОГО ПРЕДЛОЖЕНИЯ В ЭЛЕКТРОННОЙ ФОРМЕ ПО ПРИВАТИЗАЦИИ ПРИНАДЛЕЖАЩЕГО МУНИЦИПАЛЬНОМУ ОБРАЗОВАНИЮ ДЗЕРЖИНСКИЙ РАЙОН МУНИЦИПАЛЬНОГО ИМУЩЕСТВА НА ЭЛЕКТРОННОЙ ТОРГОВОЙ ПЛОЩАДКЕ</w:t>
      </w:r>
    </w:p>
    <w:p w:rsidR="00C7371E" w:rsidRDefault="00C7371E" w:rsidP="00C7371E">
      <w:pPr>
        <w:pStyle w:val="20"/>
        <w:framePr w:w="10987" w:h="8163" w:hRule="exact" w:wrap="around" w:vAnchor="page" w:hAnchor="page" w:x="474" w:y="1793"/>
        <w:shd w:val="clear" w:color="auto" w:fill="auto"/>
        <w:spacing w:before="0" w:after="291" w:line="274" w:lineRule="exact"/>
        <w:ind w:right="340" w:firstLine="0"/>
      </w:pPr>
      <w:hyperlink r:id="rId5" w:history="1">
        <w:r>
          <w:rPr>
            <w:rStyle w:val="a3"/>
            <w:lang w:val="en-US" w:bidi="en-US"/>
          </w:rPr>
          <w:t>https</w:t>
        </w:r>
        <w:r w:rsidRPr="006B3287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sberbank</w:t>
        </w:r>
        <w:r w:rsidRPr="006B3287">
          <w:rPr>
            <w:rStyle w:val="a3"/>
            <w:lang w:bidi="en-US"/>
          </w:rPr>
          <w:t>-</w:t>
        </w:r>
        <w:r>
          <w:rPr>
            <w:rStyle w:val="a3"/>
            <w:lang w:val="en-US" w:bidi="en-US"/>
          </w:rPr>
          <w:t>ast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B3287">
        <w:rPr>
          <w:lang w:bidi="en-US"/>
        </w:rPr>
        <w:t xml:space="preserve"> </w:t>
      </w:r>
      <w:r>
        <w:t>В СЕТИ ИНТЕРНЕТ</w:t>
      </w:r>
    </w:p>
    <w:p w:rsidR="00C7371E" w:rsidRDefault="00C7371E" w:rsidP="00C7371E">
      <w:pPr>
        <w:pStyle w:val="20"/>
        <w:framePr w:w="10987" w:h="8163" w:hRule="exact" w:wrap="around" w:vAnchor="page" w:hAnchor="page" w:x="474" w:y="1793"/>
        <w:shd w:val="clear" w:color="auto" w:fill="auto"/>
        <w:spacing w:before="0" w:after="12" w:line="210" w:lineRule="exact"/>
        <w:ind w:left="5040" w:firstLine="0"/>
        <w:jc w:val="left"/>
      </w:pPr>
      <w:r>
        <w:t>Общие положения</w:t>
      </w:r>
    </w:p>
    <w:p w:rsidR="00C7371E" w:rsidRDefault="00C7371E" w:rsidP="00C7371E">
      <w:pPr>
        <w:pStyle w:val="20"/>
        <w:framePr w:w="10987" w:h="8163" w:hRule="exact" w:wrap="around" w:vAnchor="page" w:hAnchor="page" w:x="474" w:y="1793"/>
        <w:numPr>
          <w:ilvl w:val="0"/>
          <w:numId w:val="1"/>
        </w:numPr>
        <w:shd w:val="clear" w:color="auto" w:fill="auto"/>
        <w:spacing w:before="0" w:after="0" w:line="210" w:lineRule="exact"/>
        <w:ind w:left="620" w:firstLine="580"/>
        <w:jc w:val="both"/>
      </w:pPr>
      <w:r>
        <w:t xml:space="preserve"> Основания проведения торгов:</w:t>
      </w:r>
    </w:p>
    <w:p w:rsidR="00C7371E" w:rsidRDefault="00C7371E" w:rsidP="00C7371E">
      <w:pPr>
        <w:pStyle w:val="3"/>
        <w:framePr w:w="10987" w:h="8163" w:hRule="exact" w:wrap="around" w:vAnchor="page" w:hAnchor="page" w:x="474" w:y="1793"/>
        <w:numPr>
          <w:ilvl w:val="0"/>
          <w:numId w:val="2"/>
        </w:numPr>
        <w:shd w:val="clear" w:color="auto" w:fill="auto"/>
        <w:spacing w:after="0" w:line="274" w:lineRule="exact"/>
        <w:ind w:left="620" w:right="140" w:firstLine="580"/>
      </w:pPr>
      <w:r>
        <w:t xml:space="preserve"> решение</w:t>
      </w:r>
      <w:r w:rsidRPr="00C153E8">
        <w:t xml:space="preserve"> Дзержинского районного совета депутатов Красноярского края от 17 августа 2020 г. №36-314Р «О внесении изменений и дополнений в решение от 12.02.2020 года №32-284Р «Об утверждении реестра продаж муниципального имущества Д</w:t>
      </w:r>
      <w:r>
        <w:t>зержинского района на 2020 год»</w:t>
      </w:r>
    </w:p>
    <w:p w:rsidR="00C7371E" w:rsidRDefault="00C7371E" w:rsidP="00C7371E">
      <w:pPr>
        <w:pStyle w:val="3"/>
        <w:framePr w:w="10987" w:h="8163" w:hRule="exact" w:wrap="around" w:vAnchor="page" w:hAnchor="page" w:x="474" w:y="1793"/>
        <w:numPr>
          <w:ilvl w:val="0"/>
          <w:numId w:val="2"/>
        </w:numPr>
        <w:shd w:val="clear" w:color="auto" w:fill="auto"/>
        <w:spacing w:after="0" w:line="274" w:lineRule="exact"/>
        <w:ind w:left="620" w:right="140" w:firstLine="580"/>
      </w:pPr>
    </w:p>
    <w:p w:rsidR="00C7371E" w:rsidRDefault="00C7371E" w:rsidP="00C7371E">
      <w:pPr>
        <w:pStyle w:val="20"/>
        <w:framePr w:w="10987" w:h="8163" w:hRule="exact" w:wrap="around" w:vAnchor="page" w:hAnchor="page" w:x="474" w:y="1793"/>
        <w:numPr>
          <w:ilvl w:val="0"/>
          <w:numId w:val="1"/>
        </w:numPr>
        <w:shd w:val="clear" w:color="auto" w:fill="auto"/>
        <w:spacing w:before="0" w:after="243" w:line="274" w:lineRule="exact"/>
        <w:ind w:left="620" w:right="140" w:firstLine="580"/>
        <w:jc w:val="both"/>
      </w:pPr>
      <w:r>
        <w:t xml:space="preserve">Собственник выставляемого на торги имущества </w:t>
      </w:r>
      <w:r>
        <w:rPr>
          <w:rStyle w:val="20pt"/>
        </w:rPr>
        <w:t>- Муниципальный образование Дзержинский район.</w:t>
      </w:r>
    </w:p>
    <w:p w:rsidR="00C7371E" w:rsidRDefault="00C7371E" w:rsidP="00C7371E">
      <w:pPr>
        <w:pStyle w:val="3"/>
        <w:framePr w:w="10987" w:h="8163" w:hRule="exact" w:wrap="around" w:vAnchor="page" w:hAnchor="page" w:x="474" w:y="1793"/>
        <w:numPr>
          <w:ilvl w:val="0"/>
          <w:numId w:val="1"/>
        </w:numPr>
        <w:shd w:val="clear" w:color="auto" w:fill="auto"/>
        <w:spacing w:after="237" w:line="270" w:lineRule="exact"/>
        <w:ind w:left="620" w:right="140" w:firstLine="580"/>
      </w:pPr>
      <w:r>
        <w:rPr>
          <w:rStyle w:val="0pt"/>
        </w:rPr>
        <w:t xml:space="preserve"> Продавец </w:t>
      </w:r>
      <w:r>
        <w:t xml:space="preserve">- </w:t>
      </w:r>
      <w:r w:rsidRPr="00C153E8">
        <w:t xml:space="preserve">Отдел муниципального имущества и земельных отношений администрации Дзержинского района </w:t>
      </w:r>
      <w:r>
        <w:t>(далее - отдел).</w:t>
      </w:r>
    </w:p>
    <w:p w:rsidR="00C7371E" w:rsidRDefault="00C7371E" w:rsidP="00C7371E">
      <w:pPr>
        <w:pStyle w:val="3"/>
        <w:framePr w:w="10987" w:h="8163" w:hRule="exact" w:wrap="around" w:vAnchor="page" w:hAnchor="page" w:x="474" w:y="1793"/>
        <w:numPr>
          <w:ilvl w:val="0"/>
          <w:numId w:val="1"/>
        </w:numPr>
        <w:shd w:val="clear" w:color="auto" w:fill="auto"/>
        <w:spacing w:after="291" w:line="274" w:lineRule="exact"/>
        <w:ind w:left="620" w:right="140" w:firstLine="580"/>
      </w:pPr>
      <w:r>
        <w:rPr>
          <w:rStyle w:val="0pt"/>
        </w:rPr>
        <w:t xml:space="preserve"> Форма торгов (способ приватизации) </w:t>
      </w:r>
      <w:r>
        <w:t>- торги с открытой формой подачи предложений о цене в электронной форме.</w:t>
      </w:r>
    </w:p>
    <w:p w:rsidR="00C7371E" w:rsidRDefault="00C7371E" w:rsidP="00C7371E">
      <w:pPr>
        <w:pStyle w:val="20"/>
        <w:framePr w:w="10987" w:h="8163" w:hRule="exact" w:wrap="around" w:vAnchor="page" w:hAnchor="page" w:x="474" w:y="1793"/>
        <w:shd w:val="clear" w:color="auto" w:fill="auto"/>
        <w:spacing w:before="0" w:after="0" w:line="210" w:lineRule="exact"/>
        <w:ind w:left="620" w:firstLine="580"/>
        <w:jc w:val="both"/>
      </w:pPr>
      <w:r>
        <w:t>СВЕДЕНИЯ О ВЫСТАВЛЯЕМОМ НА ПРОДАЖУ ПОСРЕДСТВОМ ПУБЛИЧНОГО</w:t>
      </w:r>
    </w:p>
    <w:p w:rsidR="00C7371E" w:rsidRDefault="00C7371E" w:rsidP="00C7371E">
      <w:pPr>
        <w:pStyle w:val="20"/>
        <w:framePr w:w="10987" w:h="8163" w:hRule="exact" w:wrap="around" w:vAnchor="page" w:hAnchor="page" w:x="474" w:y="1793"/>
        <w:shd w:val="clear" w:color="auto" w:fill="auto"/>
        <w:spacing w:before="0" w:after="0" w:line="317" w:lineRule="exact"/>
        <w:ind w:right="340" w:firstLine="0"/>
      </w:pPr>
      <w:r>
        <w:t>ПРЕДЛОЖЕНИЯ ИМУЩЕСТВЕ</w:t>
      </w:r>
    </w:p>
    <w:p w:rsidR="00C7371E" w:rsidRDefault="00C7371E" w:rsidP="00C7371E">
      <w:pPr>
        <w:pStyle w:val="31"/>
        <w:framePr w:w="10987" w:h="8163" w:hRule="exact" w:wrap="around" w:vAnchor="page" w:hAnchor="page" w:x="474" w:y="1793"/>
        <w:shd w:val="clear" w:color="auto" w:fill="auto"/>
        <w:ind w:left="2260"/>
      </w:pPr>
      <w:r>
        <w:t>Перечень объектов муниципального имущества выставляемых</w:t>
      </w:r>
    </w:p>
    <w:p w:rsidR="00C7371E" w:rsidRDefault="00C7371E" w:rsidP="00C7371E">
      <w:pPr>
        <w:pStyle w:val="31"/>
        <w:framePr w:w="10987" w:h="8163" w:hRule="exact" w:wrap="around" w:vAnchor="page" w:hAnchor="page" w:x="474" w:y="1793"/>
        <w:shd w:val="clear" w:color="auto" w:fill="auto"/>
        <w:ind w:left="4740"/>
      </w:pPr>
      <w:r>
        <w:t>на электронные торги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680"/>
        <w:gridCol w:w="992"/>
        <w:gridCol w:w="992"/>
        <w:gridCol w:w="1276"/>
        <w:gridCol w:w="1134"/>
        <w:gridCol w:w="1033"/>
        <w:gridCol w:w="1519"/>
        <w:gridCol w:w="915"/>
      </w:tblGrid>
      <w:tr w:rsidR="00C7371E" w:rsidTr="008F40D2">
        <w:trPr>
          <w:trHeight w:hRule="exact" w:val="19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360" w:after="0" w:line="274" w:lineRule="exact"/>
              <w:ind w:left="180"/>
              <w:jc w:val="left"/>
            </w:pPr>
            <w:r>
              <w:rPr>
                <w:rStyle w:val="0pt"/>
              </w:rPr>
              <w:t>л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0pt"/>
              </w:rPr>
              <w:t>0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0pt"/>
              </w:rPr>
              <w:t>т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  <w:ind w:left="180"/>
              <w:jc w:val="left"/>
            </w:pPr>
            <w:r>
              <w:rPr>
                <w:rStyle w:val="0pt"/>
              </w:rPr>
              <w:t>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7" w:lineRule="exact"/>
              <w:jc w:val="center"/>
            </w:pPr>
            <w:r>
              <w:rPr>
                <w:rStyle w:val="0pt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7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Началь-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7" w:lineRule="exact"/>
              <w:jc w:val="center"/>
            </w:pPr>
            <w:r>
              <w:rPr>
                <w:rStyle w:val="0pt"/>
              </w:rPr>
              <w:t>ная цена продажи с учетом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0pt"/>
              </w:rPr>
              <w:t>Задаток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60" w:after="0" w:line="210" w:lineRule="exact"/>
              <w:ind w:left="300"/>
              <w:jc w:val="left"/>
            </w:pPr>
            <w:r>
              <w:rPr>
                <w:rStyle w:val="0pt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7" w:lineRule="exact"/>
              <w:jc w:val="center"/>
            </w:pPr>
            <w:r>
              <w:rPr>
                <w:rStyle w:val="0pt"/>
              </w:rPr>
              <w:t>Шаг понижения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60" w:line="210" w:lineRule="exact"/>
              <w:jc w:val="center"/>
            </w:pPr>
            <w:r>
              <w:rPr>
                <w:rStyle w:val="0pt"/>
              </w:rPr>
              <w:t>Шаг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0pt"/>
              </w:rPr>
              <w:t>аукциона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0pt"/>
              </w:rPr>
              <w:t>(РУб.)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60" w:line="210" w:lineRule="exact"/>
              <w:jc w:val="center"/>
            </w:pPr>
            <w:r>
              <w:rPr>
                <w:rStyle w:val="0pt"/>
              </w:rPr>
              <w:t>Цена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60" w:after="60" w:line="210" w:lineRule="exact"/>
              <w:jc w:val="center"/>
            </w:pPr>
            <w:r>
              <w:rPr>
                <w:rStyle w:val="0pt"/>
              </w:rPr>
              <w:t>отсечения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0pt"/>
              </w:rPr>
              <w:t>(РУб.)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</w:pPr>
            <w:r>
              <w:rPr>
                <w:rStyle w:val="0pt"/>
              </w:rPr>
              <w:t>Сведения обо всех предыдущих торгах по продаже имущества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120" w:line="210" w:lineRule="exact"/>
              <w:jc w:val="center"/>
            </w:pPr>
            <w:r>
              <w:rPr>
                <w:rStyle w:val="0pt"/>
              </w:rPr>
              <w:t>Обрем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0pt"/>
              </w:rPr>
              <w:t>енение</w:t>
            </w:r>
          </w:p>
        </w:tc>
      </w:tr>
      <w:tr w:rsidR="00C7371E" w:rsidTr="008F40D2">
        <w:trPr>
          <w:trHeight w:hRule="exact" w:val="11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>
              <w:rPr>
                <w:rStyle w:val="21"/>
              </w:rPr>
              <w:t xml:space="preserve">Автобус 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 w:rsidRPr="00C153E8">
              <w:rPr>
                <w:rStyle w:val="21"/>
              </w:rPr>
              <w:t>ПАЗ 32053-70</w:t>
            </w:r>
            <w:r>
              <w:rPr>
                <w:rStyle w:val="21"/>
              </w:rPr>
              <w:t xml:space="preserve">, идентифика ционный номер </w:t>
            </w:r>
            <w:r w:rsidRPr="006B3287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VIN</w:t>
            </w:r>
            <w:r w:rsidRPr="006B3287">
              <w:rPr>
                <w:rStyle w:val="21"/>
                <w:lang w:eastAsia="en-US" w:bidi="en-US"/>
              </w:rPr>
              <w:t xml:space="preserve">) </w:t>
            </w:r>
            <w:r>
              <w:t xml:space="preserve"> </w:t>
            </w:r>
            <w:r w:rsidRPr="00BF6610">
              <w:rPr>
                <w:rStyle w:val="21"/>
              </w:rPr>
              <w:t>Х1М3205СХ80008734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130 000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300"/>
              <w:jc w:val="left"/>
            </w:pPr>
            <w:r>
              <w:t>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6 500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65 000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>
              <w:rPr>
                <w:rStyle w:val="21"/>
              </w:rPr>
              <w:t>Предлагалось к продаже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>
              <w:rPr>
                <w:rStyle w:val="21"/>
              </w:rPr>
              <w:t>24.09.2020,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>
              <w:rPr>
                <w:rStyle w:val="21"/>
              </w:rPr>
              <w:t>18.11.2020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C7371E" w:rsidTr="008F40D2">
        <w:trPr>
          <w:trHeight w:hRule="exact" w:val="11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180"/>
              <w:jc w:val="left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Pr="00BF6610" w:rsidRDefault="00C7371E" w:rsidP="008F40D2">
            <w:pPr>
              <w:framePr w:w="10980" w:h="5818" w:wrap="around" w:vAnchor="page" w:hAnchor="page" w:x="478" w:y="10245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1"/>
                <w:szCs w:val="21"/>
              </w:rPr>
            </w:pPr>
            <w:r w:rsidRPr="00BF66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Автобус 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  <w:rPr>
                <w:rStyle w:val="21"/>
              </w:rPr>
            </w:pPr>
            <w:r w:rsidRPr="00BF6610">
              <w:rPr>
                <w:rFonts w:eastAsia="Courier New"/>
                <w:shd w:val="clear" w:color="auto" w:fill="FFFFFF"/>
              </w:rPr>
              <w:t xml:space="preserve">ПАЗ 32053-70, идентифика ционный номер </w:t>
            </w:r>
            <w:r w:rsidRPr="00BF6610">
              <w:rPr>
                <w:rFonts w:eastAsia="Courier New"/>
                <w:shd w:val="clear" w:color="auto" w:fill="FFFFFF"/>
                <w:lang w:bidi="en-US"/>
              </w:rPr>
              <w:t>(</w:t>
            </w:r>
            <w:r w:rsidRPr="00BF6610">
              <w:rPr>
                <w:rFonts w:eastAsia="Courier New"/>
                <w:shd w:val="clear" w:color="auto" w:fill="FFFFFF"/>
                <w:lang w:val="en-US" w:bidi="en-US"/>
              </w:rPr>
              <w:t>VIN</w:t>
            </w:r>
            <w:r w:rsidRPr="00BF6610">
              <w:rPr>
                <w:rFonts w:eastAsia="Courier New"/>
                <w:shd w:val="clear" w:color="auto" w:fill="FFFFFF"/>
                <w:lang w:bidi="en-US"/>
              </w:rPr>
              <w:t xml:space="preserve">) </w:t>
            </w:r>
            <w:r>
              <w:t xml:space="preserve"> </w:t>
            </w:r>
            <w:r w:rsidRPr="00D34908">
              <w:rPr>
                <w:rFonts w:eastAsia="Courier New"/>
                <w:shd w:val="clear" w:color="auto" w:fill="FFFFFF"/>
              </w:rPr>
              <w:t>Х1М3205СХ80004311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300"/>
              <w:jc w:val="left"/>
              <w:rPr>
                <w:rStyle w:val="21"/>
              </w:rPr>
            </w:pPr>
            <w:r>
              <w:rPr>
                <w:rStyle w:val="21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5 500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55 000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371E" w:rsidRPr="00BF6610" w:rsidRDefault="00C7371E" w:rsidP="008F40D2">
            <w:pPr>
              <w:framePr w:w="10980" w:h="5818" w:wrap="around" w:vAnchor="page" w:hAnchor="page" w:x="478" w:y="10245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1"/>
                <w:szCs w:val="21"/>
              </w:rPr>
            </w:pPr>
            <w:r w:rsidRPr="00BF66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</w:t>
            </w:r>
          </w:p>
          <w:p w:rsidR="00C7371E" w:rsidRPr="00BF6610" w:rsidRDefault="00C7371E" w:rsidP="008F40D2">
            <w:pPr>
              <w:framePr w:w="10980" w:h="5818" w:wrap="around" w:vAnchor="page" w:hAnchor="page" w:x="478" w:y="10245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1"/>
                <w:szCs w:val="21"/>
              </w:rPr>
            </w:pPr>
            <w:r w:rsidRPr="00BF66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24.09.2020,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  <w:rPr>
                <w:rStyle w:val="21"/>
              </w:rPr>
            </w:pPr>
            <w:r w:rsidRPr="00BF6610">
              <w:rPr>
                <w:rFonts w:eastAsia="Courier New"/>
                <w:shd w:val="clear" w:color="auto" w:fill="FFFFFF"/>
              </w:rPr>
              <w:t>18.11.2020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</w:tr>
      <w:tr w:rsidR="00C7371E" w:rsidTr="008F40D2">
        <w:trPr>
          <w:trHeight w:hRule="exact" w:val="19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</w:rPr>
              <w:t>Автобус</w:t>
            </w:r>
            <w:r>
              <w:t xml:space="preserve"> 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4" w:lineRule="exact"/>
              <w:jc w:val="center"/>
            </w:pPr>
            <w:r w:rsidRPr="00C153E8">
              <w:rPr>
                <w:rStyle w:val="21"/>
              </w:rPr>
              <w:t>ПАЗ 32053-70</w:t>
            </w:r>
            <w:r>
              <w:rPr>
                <w:rStyle w:val="21"/>
              </w:rPr>
              <w:t xml:space="preserve">, идентифика ционный номер </w:t>
            </w:r>
            <w:r w:rsidRPr="006B3287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VIN</w:t>
            </w:r>
            <w:r w:rsidRPr="006B3287">
              <w:rPr>
                <w:rStyle w:val="21"/>
                <w:lang w:eastAsia="en-US" w:bidi="en-US"/>
              </w:rPr>
              <w:t xml:space="preserve">) </w:t>
            </w:r>
            <w:r>
              <w:t xml:space="preserve"> </w:t>
            </w:r>
            <w:r w:rsidRPr="00D34908">
              <w:rPr>
                <w:rStyle w:val="21"/>
              </w:rPr>
              <w:t>Х1М3205СХ80004307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120 000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"/>
              </w:rPr>
              <w:t>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6 000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10" w:lineRule="exact"/>
              <w:jc w:val="center"/>
            </w:pPr>
            <w:r>
              <w:rPr>
                <w:rStyle w:val="21"/>
              </w:rPr>
              <w:t>60 000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371E" w:rsidRPr="00BF6610" w:rsidRDefault="00C7371E" w:rsidP="008F40D2">
            <w:pPr>
              <w:framePr w:w="10980" w:h="5818" w:wrap="around" w:vAnchor="page" w:hAnchor="page" w:x="478" w:y="10245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1"/>
                <w:szCs w:val="21"/>
              </w:rPr>
            </w:pPr>
            <w:r w:rsidRPr="00BF66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Предлагалось к продаже</w:t>
            </w:r>
          </w:p>
          <w:p w:rsidR="00C7371E" w:rsidRPr="00BF6610" w:rsidRDefault="00C7371E" w:rsidP="008F40D2">
            <w:pPr>
              <w:framePr w:w="10980" w:h="5818" w:wrap="around" w:vAnchor="page" w:hAnchor="page" w:x="478" w:y="10245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1"/>
                <w:szCs w:val="21"/>
              </w:rPr>
            </w:pPr>
            <w:r w:rsidRPr="00BF66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24.09.2020,</w:t>
            </w:r>
          </w:p>
          <w:p w:rsidR="00C7371E" w:rsidRDefault="00C7371E" w:rsidP="008F40D2">
            <w:pPr>
              <w:pStyle w:val="3"/>
              <w:framePr w:w="10980" w:h="5818" w:wrap="around" w:vAnchor="page" w:hAnchor="page" w:x="478" w:y="10245"/>
              <w:shd w:val="clear" w:color="auto" w:fill="auto"/>
              <w:spacing w:after="0" w:line="270" w:lineRule="exact"/>
              <w:jc w:val="center"/>
            </w:pPr>
            <w:r w:rsidRPr="00BF6610">
              <w:rPr>
                <w:rFonts w:eastAsia="Courier New"/>
                <w:shd w:val="clear" w:color="auto" w:fill="FFFFFF"/>
              </w:rPr>
              <w:t>18.11.2020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71E" w:rsidRDefault="00C7371E" w:rsidP="008F40D2">
            <w:pPr>
              <w:framePr w:w="10980" w:h="5818" w:wrap="around" w:vAnchor="page" w:hAnchor="page" w:x="478" w:y="10245"/>
              <w:jc w:val="center"/>
              <w:rPr>
                <w:sz w:val="10"/>
                <w:szCs w:val="10"/>
              </w:rPr>
            </w:pPr>
          </w:p>
          <w:p w:rsidR="00C7371E" w:rsidRDefault="00C7371E" w:rsidP="008F40D2">
            <w:pPr>
              <w:framePr w:w="10980" w:h="5818" w:wrap="around" w:vAnchor="page" w:hAnchor="page" w:x="478" w:y="10245"/>
              <w:jc w:val="center"/>
              <w:rPr>
                <w:sz w:val="10"/>
                <w:szCs w:val="10"/>
              </w:rPr>
            </w:pPr>
          </w:p>
          <w:p w:rsidR="00C7371E" w:rsidRDefault="00C7371E" w:rsidP="008F40D2">
            <w:pPr>
              <w:framePr w:w="10980" w:h="5818" w:wrap="around" w:vAnchor="page" w:hAnchor="page" w:x="478" w:y="10245"/>
              <w:jc w:val="center"/>
              <w:rPr>
                <w:sz w:val="10"/>
                <w:szCs w:val="10"/>
              </w:rPr>
            </w:pPr>
          </w:p>
          <w:p w:rsidR="00C7371E" w:rsidRDefault="00C7371E" w:rsidP="008F40D2">
            <w:pPr>
              <w:framePr w:w="10980" w:h="5818" w:wrap="around" w:vAnchor="page" w:hAnchor="page" w:x="478" w:y="10245"/>
              <w:jc w:val="center"/>
              <w:rPr>
                <w:sz w:val="10"/>
                <w:szCs w:val="10"/>
              </w:rPr>
            </w:pPr>
          </w:p>
        </w:tc>
      </w:tr>
    </w:tbl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7371E" w:rsidRDefault="00C7371E" w:rsidP="00C7371E">
      <w:pPr>
        <w:pStyle w:val="20"/>
        <w:framePr w:w="10256" w:h="13694" w:hRule="exact" w:wrap="around" w:vAnchor="page" w:hAnchor="page" w:x="840" w:y="1425"/>
        <w:shd w:val="clear" w:color="auto" w:fill="auto"/>
        <w:spacing w:before="0" w:after="0"/>
        <w:ind w:left="2240" w:right="840" w:hanging="800"/>
        <w:jc w:val="left"/>
      </w:pPr>
      <w:r>
        <w:lastRenderedPageBreak/>
        <w:t>СРОКИ ПОДАЧИ ЗАЯВОК, ДАТА, ВРЕМЯ ПРОВЕДЕНИЯ ПРОДАЖИ ПОСРЕДСТВОМ ПУБЛИЧНОГО ПРЕДЛОЖЕНИЯ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7" w:lineRule="exact"/>
        <w:ind w:left="20" w:firstLine="860"/>
        <w:jc w:val="left"/>
      </w:pPr>
      <w:r>
        <w:t>Указанное в настоящем информационном сообщении время - московское.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63" w:line="277" w:lineRule="exact"/>
        <w:ind w:left="20" w:right="20" w:firstLine="860"/>
        <w:jc w:val="left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1" w:name="bookmark2"/>
      <w:r>
        <w:t xml:space="preserve"> Начало приема заявок на участие в продаже - 20 января 2021 г. в 14.00 часов.</w:t>
      </w:r>
      <w:bookmarkEnd w:id="1"/>
    </w:p>
    <w:p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2" w:name="bookmark3"/>
      <w:r>
        <w:t xml:space="preserve"> Окончание приема заявок на участие в продаже - 15 февраля 2021 г. в 17.00 часов.</w:t>
      </w:r>
      <w:bookmarkEnd w:id="2"/>
    </w:p>
    <w:p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4" w:lineRule="exact"/>
        <w:ind w:left="20" w:firstLine="580"/>
        <w:jc w:val="both"/>
      </w:pPr>
      <w:bookmarkStart w:id="3" w:name="bookmark4"/>
      <w:r>
        <w:t xml:space="preserve"> Дата определения участников продажи - 16 февраля 2021 г.</w:t>
      </w:r>
      <w:bookmarkEnd w:id="3"/>
    </w:p>
    <w:p w:rsidR="00C7371E" w:rsidRDefault="00C7371E" w:rsidP="00C7371E">
      <w:pPr>
        <w:pStyle w:val="11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0" w:line="270" w:lineRule="exact"/>
        <w:ind w:left="20" w:right="20" w:firstLine="580"/>
        <w:jc w:val="both"/>
      </w:pPr>
      <w:bookmarkStart w:id="4" w:name="bookmark5"/>
      <w:r>
        <w:t xml:space="preserve"> Проведение продажи (дата, время начала приема предложений по цене от участников аукциона) - 18 февраля 2021 г. в 07.00 часов.</w:t>
      </w:r>
      <w:bookmarkEnd w:id="4"/>
    </w:p>
    <w:p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3"/>
        </w:numPr>
        <w:shd w:val="clear" w:color="auto" w:fill="auto"/>
        <w:spacing w:after="234" w:line="270" w:lineRule="exact"/>
        <w:ind w:left="20" w:right="20" w:firstLine="580"/>
      </w:pPr>
      <w:r>
        <w:rPr>
          <w:rStyle w:val="0pt"/>
        </w:rPr>
        <w:t xml:space="preserve"> Подведение итогов продажи: </w:t>
      </w:r>
      <w:r>
        <w:t>процедура торгов считается завершенной со времени подписания Продавцом протокола об итогах продажи.</w:t>
      </w:r>
    </w:p>
    <w:p w:rsidR="00C7371E" w:rsidRDefault="00C7371E" w:rsidP="00C7371E">
      <w:pPr>
        <w:pStyle w:val="11"/>
        <w:framePr w:w="10256" w:h="13694" w:hRule="exact" w:wrap="around" w:vAnchor="page" w:hAnchor="page" w:x="840" w:y="1425"/>
        <w:shd w:val="clear" w:color="auto" w:fill="auto"/>
        <w:spacing w:after="243" w:line="277" w:lineRule="exact"/>
        <w:ind w:firstLine="0"/>
        <w:jc w:val="center"/>
      </w:pPr>
      <w:bookmarkStart w:id="5" w:name="bookmark6"/>
      <w:r>
        <w:t>УСЛОВИЯ УЧАСТИЯ В ПРОДАЖЕ ПОСРЕДСТВОМ ПУБЛИЧНОГО ПРЕДЛОЖЕНИЯ</w:t>
      </w:r>
      <w:bookmarkEnd w:id="5"/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4" w:lineRule="exact"/>
        <w:ind w:left="20" w:right="20" w:firstLine="580"/>
      </w:pPr>
      <w: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торги (далее - Претендент), обязано осуществить </w:t>
      </w:r>
      <w:r>
        <w:rPr>
          <w:rStyle w:val="0pt"/>
        </w:rPr>
        <w:t>следующие действия: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внести задаток на счет Организатора в указанном в настоящем информационном сообщении порядке;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представить иные документы по перечню, указанному в настоящем информационном сообщении.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4" w:lineRule="exact"/>
        <w:ind w:left="20" w:right="20" w:firstLine="580"/>
      </w:pPr>
      <w:r>
        <w:t>Покупателями муниципального имущества могут быть любые физические и юридические лица, за исключением: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291" w:line="274" w:lineRule="exact"/>
        <w:ind w:left="20" w:right="20" w:firstLine="580"/>
      </w:pPr>
      <w:r>
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предусматривающих льготный налоговый режим налогообложения и (или) не предусматривающих раскрытия и предоставления информации при проведении финансовых операций, юридических лиц, в отношении которых офшорной компанией или группой лиц, в которую входит офшорная компания, осуществляется контроль. Физическое лицо должно обладать правоспособностью и дееспособностью.</w:t>
      </w:r>
    </w:p>
    <w:p w:rsidR="00C7371E" w:rsidRDefault="00C7371E" w:rsidP="00C7371E">
      <w:pPr>
        <w:pStyle w:val="11"/>
        <w:framePr w:w="10256" w:h="13694" w:hRule="exact" w:wrap="around" w:vAnchor="page" w:hAnchor="page" w:x="840" w:y="1425"/>
        <w:shd w:val="clear" w:color="auto" w:fill="auto"/>
        <w:spacing w:after="271" w:line="210" w:lineRule="exact"/>
        <w:ind w:right="580" w:firstLine="0"/>
        <w:jc w:val="center"/>
      </w:pPr>
      <w:bookmarkStart w:id="6" w:name="bookmark7"/>
      <w:r>
        <w:t>ПОРЯДОК РЕГИСТРАЦИИ НА ЭЛЕКТРОННОЙ ПЛОЩАДКЕ</w:t>
      </w:r>
      <w:bookmarkEnd w:id="6"/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>Для обеспечения доступа к участию в электронных торгах Претендентам необходимо пройти процедуру регистрации на электронной площадке.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firstLine="580"/>
      </w:pPr>
      <w:r>
        <w:t>Регистрация на электронной площадке осуществляется без взимания платы.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7371E" w:rsidRDefault="00C7371E" w:rsidP="00C7371E">
      <w:pPr>
        <w:pStyle w:val="3"/>
        <w:framePr w:w="10256" w:h="13694" w:hRule="exact" w:wrap="around" w:vAnchor="page" w:hAnchor="page" w:x="840" w:y="1425"/>
        <w:shd w:val="clear" w:color="auto" w:fill="auto"/>
        <w:spacing w:after="0" w:line="270" w:lineRule="exact"/>
        <w:ind w:left="20" w:right="20" w:firstLine="580"/>
      </w:pPr>
      <w:r>
        <w:t>Регистрация на электронной площадке проводится в соответствии с Регламентом электронной площадки.</w:t>
      </w:r>
    </w:p>
    <w:p w:rsidR="00C7371E" w:rsidRDefault="00C7371E" w:rsidP="00C7371E">
      <w:pPr>
        <w:pStyle w:val="20"/>
        <w:framePr w:w="10256" w:h="597" w:hRule="exact" w:wrap="around" w:vAnchor="page" w:hAnchor="page" w:x="840" w:y="15343"/>
        <w:shd w:val="clear" w:color="auto" w:fill="auto"/>
        <w:spacing w:before="0" w:after="0" w:line="270" w:lineRule="exact"/>
        <w:ind w:right="580" w:firstLine="0"/>
      </w:pPr>
      <w:r>
        <w:t>ПОРЯДОК ОЗНАКОМЛЕНИЯ С ДОКУМЕНТАМИ И ИНФОРМАЦИЕЙ ОБ ОБЪЕКТЕ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7" w:lineRule="exact"/>
        <w:ind w:left="180" w:right="20" w:firstLine="560"/>
      </w:pPr>
      <w:r>
        <w:lastRenderedPageBreak/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</w:rPr>
          <w:t>www.torgi.gov.ru</w:t>
        </w:r>
      </w:hyperlink>
      <w:r>
        <w:rPr>
          <w:lang w:bidi="en-US"/>
        </w:rPr>
        <w:t>,</w:t>
      </w:r>
      <w:r w:rsidRPr="006B3287">
        <w:rPr>
          <w:lang w:bidi="en-US"/>
        </w:rPr>
        <w:t xml:space="preserve"> </w:t>
      </w:r>
      <w:r w:rsidRPr="00B77399">
        <w:t>информационно-справочном портале администрации Дзержинского района Красноярского края http://adm-dzergin.ru/,</w:t>
      </w:r>
      <w:r w:rsidRPr="006B3287">
        <w:rPr>
          <w:lang w:bidi="en-US"/>
        </w:rPr>
        <w:t xml:space="preserve"> </w:t>
      </w:r>
      <w:r>
        <w:t xml:space="preserve">на электронной площадке </w:t>
      </w:r>
      <w:hyperlink r:id="rId7" w:history="1">
        <w:r>
          <w:rPr>
            <w:rStyle w:val="a3"/>
          </w:rPr>
          <w:t>http://utp.sberbank-ast.ru</w:t>
        </w:r>
      </w:hyperlink>
      <w:r w:rsidRPr="00C7371E">
        <w:rPr>
          <w:rStyle w:val="1"/>
          <w:lang w:val="ru-RU"/>
        </w:rPr>
        <w:t>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860"/>
      </w:pPr>
      <w: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B77399">
        <w:t>dzerginomizo@mail.ru</w:t>
      </w:r>
      <w:r w:rsidRPr="006B3287">
        <w:rPr>
          <w:lang w:bidi="en-US"/>
        </w:rPr>
        <w:t>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180" w:right="20" w:firstLine="560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860"/>
      </w:pPr>
      <w: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Pr="00B77399">
        <w:t>dzerginomizo@mail.ru</w:t>
      </w:r>
      <w:r w:rsidRPr="006B3287">
        <w:rPr>
          <w:lang w:bidi="en-US"/>
        </w:rPr>
        <w:t xml:space="preserve">. </w:t>
      </w:r>
      <w:r>
        <w:t>не позднее, чем за два рабочих дня до даты окончания срока подачи заявок на участие в торгах.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560"/>
      </w:pPr>
      <w: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департаменту по поводу юридического, физического и финансового состояния объекта.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74" w:lineRule="exact"/>
        <w:ind w:left="40" w:right="20" w:firstLine="560"/>
      </w:pPr>
      <w: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252" w:line="274" w:lineRule="exact"/>
        <w:ind w:left="40" w:right="20" w:firstLine="560"/>
      </w:pPr>
      <w: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220" w:line="259" w:lineRule="exact"/>
        <w:ind w:left="1720" w:right="120" w:hanging="980"/>
        <w:jc w:val="left"/>
      </w:pPr>
      <w:r>
        <w:t>ПОРЯДОК, ФОРМА ПОДАЧИ ЗАЯВОК И СРОК ОТЗЫВА ЗАЯВОК НА УЧАСТИЕ В ПРОДАЖЕ ПОСРЕДСТВОМ ПУБЛИЧНОГО ПРЕДЛОЖЕНИЯ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shd w:val="clear" w:color="auto" w:fill="auto"/>
        <w:spacing w:after="0" w:line="284" w:lineRule="exact"/>
        <w:ind w:left="180" w:right="20" w:firstLine="560"/>
      </w:pPr>
      <w:r>
        <w:t>Для участия в продаже претенденты подают следующие документы (предусмотрены Федеральным законом о приватизации):</w:t>
      </w:r>
    </w:p>
    <w:p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0" w:line="284" w:lineRule="exact"/>
        <w:ind w:left="180" w:firstLine="560"/>
        <w:jc w:val="both"/>
      </w:pPr>
      <w:r>
        <w:t>Физические лица: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81" w:lineRule="exact"/>
        <w:ind w:left="180" w:firstLine="560"/>
      </w:pPr>
      <w:r>
        <w:t xml:space="preserve"> заявку, заполненную по форме согласно приложению 1 к аукционной документации;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81" w:lineRule="exact"/>
        <w:ind w:left="180" w:firstLine="560"/>
      </w:pPr>
      <w:r>
        <w:t xml:space="preserve"> копию всех листов документа, удостоверяющего личность.</w:t>
      </w:r>
    </w:p>
    <w:p w:rsidR="00C7371E" w:rsidRDefault="00C7371E" w:rsidP="00C7371E">
      <w:pPr>
        <w:pStyle w:val="20"/>
        <w:framePr w:w="10415" w:h="14907" w:hRule="exact" w:wrap="around" w:vAnchor="page" w:hAnchor="page" w:x="760" w:y="1217"/>
        <w:shd w:val="clear" w:color="auto" w:fill="auto"/>
        <w:spacing w:before="0" w:after="0" w:line="281" w:lineRule="exact"/>
        <w:ind w:left="180" w:firstLine="560"/>
        <w:jc w:val="both"/>
      </w:pPr>
      <w:r>
        <w:t>Юридические лица: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10" w:lineRule="exact"/>
        <w:ind w:left="180" w:firstLine="560"/>
      </w:pPr>
      <w:r>
        <w:t xml:space="preserve"> заявку, заполненную по форме согласно приложению 2 к аукционной документации;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10" w:lineRule="exact"/>
        <w:ind w:left="180" w:firstLine="560"/>
      </w:pPr>
      <w:r>
        <w:t xml:space="preserve"> заверенные копии учредительных документов;</w:t>
      </w:r>
    </w:p>
    <w:p w:rsidR="00C7371E" w:rsidRDefault="00C7371E" w:rsidP="00C7371E">
      <w:pPr>
        <w:pStyle w:val="3"/>
        <w:framePr w:w="10415" w:h="14907" w:hRule="exact" w:wrap="around" w:vAnchor="page" w:hAnchor="page" w:x="760" w:y="1217"/>
        <w:numPr>
          <w:ilvl w:val="0"/>
          <w:numId w:val="2"/>
        </w:numPr>
        <w:shd w:val="clear" w:color="auto" w:fill="auto"/>
        <w:spacing w:after="0" w:line="277" w:lineRule="exact"/>
        <w:ind w:left="180" w:right="20" w:firstLine="560"/>
      </w:pPr>
      <w: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/>
        <w:jc w:val="left"/>
      </w:pPr>
      <w:r>
        <w:lastRenderedPageBreak/>
        <w:t>юридического лица и подписанное его руководителем письмо);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firstLine="560"/>
      </w:pPr>
      <w:r>
        <w:t>Одно лицо имеет право подать только одну заявку на один объект приватизации.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0" w:line="274" w:lineRule="exact"/>
        <w:ind w:left="20" w:right="20" w:firstLine="560"/>
      </w:pPr>
      <w:r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4"/>
        </w:numPr>
        <w:shd w:val="clear" w:color="auto" w:fill="auto"/>
        <w:spacing w:after="291" w:line="274" w:lineRule="exact"/>
        <w:ind w:left="20" w:right="20" w:firstLine="560"/>
      </w:pPr>
      <w:r>
        <w:t xml:space="preserve"> Изменение заявки допускается только путем подачи Претендентом новой заявки в установленные в информационном сообщении сроки о проведении торгов, при этом первоначальная заявка должна быть отозвана.</w:t>
      </w:r>
    </w:p>
    <w:p w:rsidR="00C7371E" w:rsidRDefault="00C7371E" w:rsidP="00C7371E">
      <w:pPr>
        <w:pStyle w:val="20"/>
        <w:framePr w:w="10282" w:h="13857" w:hRule="exact" w:wrap="around" w:vAnchor="page" w:hAnchor="page" w:x="827" w:y="1344"/>
        <w:shd w:val="clear" w:color="auto" w:fill="auto"/>
        <w:spacing w:before="0" w:after="212" w:line="210" w:lineRule="exact"/>
        <w:ind w:left="2700" w:firstLine="0"/>
        <w:jc w:val="left"/>
      </w:pPr>
      <w:r>
        <w:t>ПОРЯДОК ВНЕСЕНИЯ И ВОЗВРАТА ЗАДАТКА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560"/>
      </w:pPr>
      <w:r>
        <w:t xml:space="preserve"> Для участия в торгах Претендент вносит задаток </w:t>
      </w:r>
      <w:r>
        <w:rPr>
          <w:rStyle w:val="0pt"/>
        </w:rPr>
        <w:t xml:space="preserve">в размере 20% от начальной цены продажи лота </w:t>
      </w:r>
      <w:r>
        <w:t>единым платежом в валюте Российской Федерации.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shd w:val="clear" w:color="auto" w:fill="auto"/>
        <w:spacing w:after="0" w:line="274" w:lineRule="exact"/>
        <w:ind w:left="20" w:right="20" w:firstLine="560"/>
      </w:pPr>
      <w:r>
        <w:t>Задаток, внесенный победителем торгов, засчитывается в счет исполнения обязательств по оплате стоимости реализуемого имущества по договору купли-продажи.</w:t>
      </w:r>
    </w:p>
    <w:p w:rsidR="00C7371E" w:rsidRDefault="00C7371E" w:rsidP="00C7371E">
      <w:pPr>
        <w:pStyle w:val="20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before="0" w:after="0" w:line="274" w:lineRule="exact"/>
        <w:ind w:left="20" w:right="20" w:firstLine="560"/>
        <w:jc w:val="both"/>
      </w:pPr>
      <w:r>
        <w:rPr>
          <w:rStyle w:val="20pt"/>
        </w:rPr>
        <w:t xml:space="preserve"> </w:t>
      </w:r>
      <w: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firstLine="560"/>
      </w:pPr>
      <w:r>
        <w:t xml:space="preserve"> Порядок возвращения задатка: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участникам торгов, за исключением его победителя, в течение 5 календарных дней со дня подведения итогов продажи;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60"/>
      </w:pPr>
      <w:r>
        <w:t xml:space="preserve"> претендентам на участие в торгах,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претендентов участниками торгов.</w:t>
      </w:r>
    </w:p>
    <w:p w:rsidR="00C7371E" w:rsidRDefault="00C7371E" w:rsidP="00C7371E">
      <w:pPr>
        <w:pStyle w:val="3"/>
        <w:framePr w:w="10282" w:h="13857" w:hRule="exact" w:wrap="around" w:vAnchor="page" w:hAnchor="page" w:x="827" w:y="1344"/>
        <w:numPr>
          <w:ilvl w:val="0"/>
          <w:numId w:val="5"/>
        </w:numPr>
        <w:shd w:val="clear" w:color="auto" w:fill="auto"/>
        <w:spacing w:after="0" w:line="274" w:lineRule="exact"/>
        <w:ind w:left="20" w:right="20" w:firstLine="560"/>
      </w:pPr>
      <w:r>
        <w:t xml:space="preserve"> При уклонении или отказе победителя торгов от заключения в установленный срок договора купли-продажи имущества задаток ему не возвращается.</w:t>
      </w:r>
    </w:p>
    <w:p w:rsidR="00C7371E" w:rsidRDefault="00C7371E" w:rsidP="00C7371E">
      <w:pPr>
        <w:pStyle w:val="20"/>
        <w:framePr w:w="10282" w:h="594" w:hRule="exact" w:wrap="around" w:vAnchor="page" w:hAnchor="page" w:x="827" w:y="15426"/>
        <w:shd w:val="clear" w:color="auto" w:fill="auto"/>
        <w:spacing w:before="0" w:after="0" w:line="266" w:lineRule="exact"/>
        <w:ind w:left="2220" w:right="620"/>
        <w:jc w:val="left"/>
      </w:pPr>
      <w:r>
        <w:t>УСЛОВИЯ ДОПУСКА И ОТКАЗА В ДОПУСКЕ К УЧАСТИЮ В ПРОДАЖЕ ПОСРЕДСТВОМ ПУБЛИЧНОГО ПРЕДЛОЖЕНИЯ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0" w:line="274" w:lineRule="exact"/>
        <w:ind w:left="20" w:right="40" w:firstLine="580"/>
      </w:pPr>
      <w:r>
        <w:lastRenderedPageBreak/>
        <w:t xml:space="preserve">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0" w:line="274" w:lineRule="exact"/>
        <w:ind w:left="20" w:firstLine="580"/>
      </w:pPr>
      <w:r>
        <w:t xml:space="preserve"> Претендент не допускается к участию в торгах по следующим основаниям: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представлены не все документы в соответствии с перечнем, указанным в информационном сообщении о проведении торгов, или оформление представленных документов не соответствует законодательству Российской Федерации.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right="40" w:firstLine="580"/>
      </w:pPr>
      <w:r>
        <w:t xml:space="preserve"> не подтверждено поступление в установленный срок задатка на счет Организатора, указанный в информационном сообщении.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2"/>
        </w:numPr>
        <w:shd w:val="clear" w:color="auto" w:fill="auto"/>
        <w:spacing w:after="0" w:line="274" w:lineRule="exact"/>
        <w:ind w:left="20" w:firstLine="580"/>
      </w:pPr>
      <w:r>
        <w:t xml:space="preserve"> заявка подана лицом, не уполномоченным Претендентом на осуществление таких действий.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74" w:lineRule="exact"/>
        <w:ind w:left="20" w:firstLine="580"/>
      </w:pPr>
      <w:r>
        <w:t>Перечень указанных оснований отказа Претенденту в участии в торгах является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74" w:lineRule="exact"/>
        <w:ind w:left="20"/>
        <w:jc w:val="left"/>
      </w:pPr>
      <w:r>
        <w:t>исчерпывающим.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6"/>
        </w:numPr>
        <w:shd w:val="clear" w:color="auto" w:fill="auto"/>
        <w:spacing w:after="411" w:line="274" w:lineRule="exact"/>
        <w:ind w:left="20" w:right="40" w:firstLine="580"/>
      </w:pPr>
      <w:r>
        <w:t xml:space="preserve">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  <w:lang w:val="en-US" w:bidi="en-US"/>
          </w:rPr>
          <w:t>www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torgi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B3287">
        <w:rPr>
          <w:lang w:bidi="en-US"/>
        </w:rPr>
        <w:t xml:space="preserve"> </w:t>
      </w:r>
      <w:r>
        <w:t xml:space="preserve">и </w:t>
      </w:r>
      <w:r w:rsidRPr="00B77399">
        <w:t>информационно-справочном портале администрации Дзержинского района Красноярско</w:t>
      </w:r>
      <w:r>
        <w:t>го края http://adm-dzergin.ru/,</w:t>
      </w:r>
      <w:r w:rsidRPr="006B3287">
        <w:rPr>
          <w:lang w:bidi="en-US"/>
        </w:rPr>
        <w:t xml:space="preserve"> </w:t>
      </w:r>
      <w:r>
        <w:rPr>
          <w:rStyle w:val="0pt"/>
        </w:rPr>
        <w:t xml:space="preserve">и в открытой части электронной площадки </w:t>
      </w:r>
      <w:r>
        <w:t>в срок не позднее рабочего дня, следующего за днем принятия указанного решения.</w:t>
      </w:r>
    </w:p>
    <w:p w:rsidR="00C7371E" w:rsidRDefault="00C7371E" w:rsidP="00C7371E">
      <w:pPr>
        <w:pStyle w:val="20"/>
        <w:framePr w:w="10282" w:h="15033" w:hRule="exact" w:wrap="around" w:vAnchor="page" w:hAnchor="page" w:x="827" w:y="1152"/>
        <w:shd w:val="clear" w:color="auto" w:fill="auto"/>
        <w:spacing w:before="0" w:after="268" w:line="210" w:lineRule="exact"/>
        <w:ind w:left="20" w:firstLine="0"/>
      </w:pPr>
      <w:r>
        <w:t>РАССМОТРЕНИЕ ЗАЯВОК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Для участия в торгах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 2 к информационному сообщению) с приложением электронных документов в соответствии с перечнем, приведенным в информационном сообщении о проведении торгов.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В день определения участников торгов, указанный в информационном сообщении о проведении продажи посредством публичного предложения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торгах, с указанием оснований такого отказа.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0" w:line="274" w:lineRule="exact"/>
        <w:ind w:left="20" w:right="40" w:firstLine="580"/>
      </w:pPr>
      <w: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shd w:val="clear" w:color="auto" w:fill="auto"/>
        <w:spacing w:after="0" w:line="281" w:lineRule="exact"/>
        <w:ind w:left="20" w:right="40" w:firstLine="580"/>
      </w:pPr>
      <w:r>
        <w:t xml:space="preserve"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3"/>
          </w:rPr>
          <w:t>www.torgi.gov.ru</w:t>
        </w:r>
      </w:hyperlink>
      <w:r w:rsidRPr="006B3287">
        <w:rPr>
          <w:lang w:bidi="en-US"/>
        </w:rPr>
        <w:t xml:space="preserve"> </w:t>
      </w:r>
      <w:r>
        <w:t xml:space="preserve">и на </w:t>
      </w:r>
      <w:r w:rsidRPr="00B77399">
        <w:t>информационно-справочном портале администрации Дзержинского района Красноярск</w:t>
      </w:r>
      <w:r>
        <w:t>ого края http://adm-dzergin.ru/</w:t>
      </w:r>
      <w:r w:rsidRPr="00C7371E">
        <w:rPr>
          <w:rStyle w:val="1"/>
          <w:lang w:val="ru-RU"/>
        </w:rPr>
        <w:t>.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7"/>
        </w:numPr>
        <w:shd w:val="clear" w:color="auto" w:fill="auto"/>
        <w:spacing w:after="240" w:line="274" w:lineRule="exact"/>
        <w:ind w:left="20" w:right="40" w:firstLine="580"/>
      </w:pPr>
      <w:r>
        <w:t xml:space="preserve"> Проведение процедуры продажи посредством публичного предложения должно состояться не позднее третьего рабочего дня со дня определения участников, указанного в информационном сообщении о проведении торгов в электронной форме.</w:t>
      </w:r>
    </w:p>
    <w:p w:rsidR="00C7371E" w:rsidRDefault="00C7371E" w:rsidP="00C7371E">
      <w:pPr>
        <w:pStyle w:val="20"/>
        <w:framePr w:w="10282" w:h="15033" w:hRule="exact" w:wrap="around" w:vAnchor="page" w:hAnchor="page" w:x="827" w:y="1152"/>
        <w:shd w:val="clear" w:color="auto" w:fill="auto"/>
        <w:spacing w:before="0" w:after="291" w:line="274" w:lineRule="exact"/>
        <w:ind w:right="580" w:firstLine="0"/>
      </w:pPr>
      <w:r>
        <w:t>ПОРЯДОК ПРОВЕДЕНИЯ ПРОДАЖИ ПОСРЕДСТВОМ ПУБЛИЧНОГО ПРЕДЛОЖЕНИЯ</w:t>
      </w:r>
    </w:p>
    <w:p w:rsidR="00C7371E" w:rsidRDefault="00C7371E" w:rsidP="00C7371E">
      <w:pPr>
        <w:pStyle w:val="3"/>
        <w:framePr w:w="10282" w:h="15033" w:hRule="exact" w:wrap="around" w:vAnchor="page" w:hAnchor="page" w:x="827" w:y="1152"/>
        <w:numPr>
          <w:ilvl w:val="0"/>
          <w:numId w:val="8"/>
        </w:numPr>
        <w:shd w:val="clear" w:color="auto" w:fill="auto"/>
        <w:tabs>
          <w:tab w:val="left" w:pos="1020"/>
        </w:tabs>
        <w:spacing w:after="0" w:line="210" w:lineRule="exact"/>
        <w:ind w:left="740"/>
      </w:pPr>
      <w:r>
        <w:t>Электронные торги проводятся в указанные в информационном сообщении день и час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/>
      </w:pPr>
      <w:r>
        <w:lastRenderedPageBreak/>
        <w:t xml:space="preserve">путем последовательного понижения начальной цены - </w:t>
      </w:r>
      <w:r>
        <w:rPr>
          <w:rStyle w:val="0pt"/>
        </w:rPr>
        <w:t xml:space="preserve">«Шаг понижения» </w:t>
      </w:r>
      <w:r>
        <w:t>- устанавливается продавцом в фиксированной сумме, составляющей не более 10 процентов цены первоначального предложения, и не изменяется в течении всей процедуры продажи имущества посредством публичного предложения.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rPr>
          <w:rStyle w:val="0pt"/>
        </w:rPr>
        <w:t xml:space="preserve">«Шаг аукциона» </w:t>
      </w:r>
      <w:r>
        <w:t>-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580"/>
      </w:pPr>
      <w:r>
        <w:t>Во время проведения процедуры торгов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firstLine="580"/>
      </w:pPr>
      <w:r>
        <w:t xml:space="preserve"> Со времени начала проведения процедуры торгов Организатором размещается: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открытой части электронной площадки - информация о начале проведения процедуры торгов с указанием наименования имущества, начальной цены и текущего «шага понижения»;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2"/>
        </w:numPr>
        <w:shd w:val="clear" w:color="auto" w:fill="auto"/>
        <w:spacing w:after="0" w:line="274" w:lineRule="exact"/>
        <w:ind w:left="20" w:right="20" w:firstLine="580"/>
      </w:pPr>
      <w:r>
        <w:t xml:space="preserve">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понижения начальной цены («шаг понижения»), время, оставшееся до окончания приема предложений о цене имущества.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580"/>
      </w:pPr>
      <w:r>
        <w:t xml:space="preserve"> В течение одного часа со времени начала проведения процедуры торгов участникам предлагается заявить о приобретении имущества по начальной цене.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проведения продажи государственного и муниципального имущества в электронной форме, утвержденное постановлением Правительства РФ от 27 августа 2012г. № 860 «Об организации и проведения продажи государственного или муниципального имущества в электронной форме». Начальной ценой имущества на торгах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shd w:val="clear" w:color="auto" w:fill="auto"/>
        <w:spacing w:after="0" w:line="274" w:lineRule="exact"/>
        <w:ind w:left="20" w:right="20" w:firstLine="720"/>
      </w:pPr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C7371E" w:rsidRDefault="00C7371E" w:rsidP="00C7371E">
      <w:pPr>
        <w:pStyle w:val="3"/>
        <w:framePr w:w="10267" w:h="14937" w:hRule="exact" w:wrap="around" w:vAnchor="page" w:hAnchor="page" w:x="834" w:y="1205"/>
        <w:numPr>
          <w:ilvl w:val="0"/>
          <w:numId w:val="8"/>
        </w:numPr>
        <w:shd w:val="clear" w:color="auto" w:fill="auto"/>
        <w:spacing w:after="0" w:line="274" w:lineRule="exact"/>
        <w:ind w:left="20" w:right="20" w:firstLine="720"/>
      </w:pPr>
      <w:r>
        <w:t xml:space="preserve">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20"/>
      </w:pPr>
      <w:r>
        <w:lastRenderedPageBreak/>
        <w:t>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а) наименование имущества и иные позволяющие его индивидуализировать сведения (спецификация лота);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firstLine="740"/>
      </w:pPr>
      <w:r>
        <w:t>б) цена сделки;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 xml:space="preserve">в) фамилия, имя, отчество физического лица или наименование юридического </w:t>
      </w:r>
      <w:r>
        <w:rPr>
          <w:rStyle w:val="0pt0"/>
        </w:rPr>
        <w:t>лица</w:t>
      </w:r>
      <w:r>
        <w:t xml:space="preserve"> - победителя.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Продажа имущества посредством публичного предложения признается несостоявшейся в следующих случаях: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firstLine="740"/>
      </w:pPr>
      <w:r>
        <w:t>б) принято решение о признании только одного претендента участником;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Не позднее чем через 5 рабочих дней с даты проведения продажи с победителем заключается договор купли-продажи имущества.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shd w:val="clear" w:color="auto" w:fill="auto"/>
        <w:spacing w:after="0" w:line="274" w:lineRule="exact"/>
        <w:ind w:left="20" w:right="40" w:firstLine="740"/>
      </w:pPr>
      <w:r>
        <w:t xml:space="preserve">В случае привлечения юридических лиц, указанных в </w:t>
      </w:r>
      <w:r>
        <w:rPr>
          <w:rStyle w:val="0pt1"/>
        </w:rPr>
        <w:t xml:space="preserve">абзацах втором </w:t>
      </w:r>
      <w:r>
        <w:t xml:space="preserve">и </w:t>
      </w:r>
      <w:r>
        <w:rPr>
          <w:rStyle w:val="0pt1"/>
        </w:rPr>
        <w:t xml:space="preserve">третьем пункта 2 </w:t>
      </w:r>
      <w:r>
        <w:t>Положения об организации и проведения продажи государственного и муниципального имущества в электронной форме, утвержденное постановлением Правительства РФ от 27 августа 2012г. № 860 «Об организации и проведения продажи государственного или муниципального имущества в электронной форме», задаток победителя,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0" w:line="274" w:lineRule="exact"/>
        <w:ind w:left="20" w:right="40" w:firstLine="740"/>
      </w:pPr>
      <w:r>
        <w:t xml:space="preserve">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8"/>
        </w:numPr>
        <w:shd w:val="clear" w:color="auto" w:fill="auto"/>
        <w:spacing w:after="237" w:line="274" w:lineRule="exact"/>
        <w:ind w:left="20" w:right="40" w:firstLine="740"/>
      </w:pPr>
      <w:r>
        <w:t xml:space="preserve">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C7371E" w:rsidRDefault="00C7371E" w:rsidP="00C7371E">
      <w:pPr>
        <w:pStyle w:val="20"/>
        <w:framePr w:w="10282" w:h="14637" w:hRule="exact" w:wrap="around" w:vAnchor="page" w:hAnchor="page" w:x="827" w:y="1332"/>
        <w:shd w:val="clear" w:color="auto" w:fill="auto"/>
        <w:spacing w:before="0" w:after="223"/>
        <w:ind w:right="520" w:firstLine="0"/>
      </w:pPr>
      <w:r>
        <w:t>ОТМЕНА И ПРИОСТАНОВЛЕНИЕ ПРОДАЖИ ПОСРЕДСТВОМ ПУЦБЛИЧНОГО ПРЕДЛОЖЕНИЯ</w:t>
      </w:r>
    </w:p>
    <w:p w:rsidR="00C7371E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9"/>
        </w:numPr>
        <w:shd w:val="clear" w:color="auto" w:fill="auto"/>
        <w:spacing w:after="0" w:line="299" w:lineRule="exact"/>
        <w:ind w:left="20" w:right="40" w:firstLine="540"/>
      </w:pPr>
      <w:r>
        <w:t xml:space="preserve"> Продавец вправе отменить торги не позднее, чем за 3 (три) дня до даты проведения продажи.</w:t>
      </w:r>
    </w:p>
    <w:p w:rsidR="00C7371E" w:rsidRPr="009E5BE8" w:rsidRDefault="00C7371E" w:rsidP="00C7371E">
      <w:pPr>
        <w:pStyle w:val="3"/>
        <w:framePr w:w="10282" w:h="14637" w:hRule="exact" w:wrap="around" w:vAnchor="page" w:hAnchor="page" w:x="827" w:y="1332"/>
        <w:numPr>
          <w:ilvl w:val="0"/>
          <w:numId w:val="9"/>
        </w:numPr>
        <w:shd w:val="clear" w:color="auto" w:fill="auto"/>
        <w:spacing w:after="0" w:line="274" w:lineRule="exact"/>
        <w:ind w:left="20" w:right="40" w:firstLine="540"/>
        <w:sectPr w:rsidR="00C7371E" w:rsidRPr="009E5BE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Решение об отмене торгов размещается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3"/>
            <w:lang w:val="en-US" w:bidi="en-US"/>
          </w:rPr>
          <w:t>www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torgi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6B328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  <w:r w:rsidRPr="006B3287">
        <w:rPr>
          <w:lang w:bidi="en-US"/>
        </w:rPr>
        <w:t xml:space="preserve">, </w:t>
      </w:r>
      <w:r>
        <w:t xml:space="preserve">на </w:t>
      </w:r>
      <w:r w:rsidRPr="009E5BE8">
        <w:t>информационно-справочном портале администрации Дзержинского района Красноярск</w:t>
      </w:r>
      <w:r>
        <w:t>ого края http://adm-dzergin.ru/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7" w:lineRule="exact"/>
        <w:ind w:right="40"/>
      </w:pPr>
      <w:r>
        <w:lastRenderedPageBreak/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9"/>
        </w:numPr>
        <w:shd w:val="clear" w:color="auto" w:fill="auto"/>
        <w:spacing w:after="0" w:line="277" w:lineRule="exact"/>
        <w:ind w:left="20" w:right="20" w:firstLine="560"/>
      </w:pPr>
      <w:r>
        <w:t xml:space="preserve"> Организатор извещает Претендентов об отмене торгов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9"/>
        </w:numPr>
        <w:shd w:val="clear" w:color="auto" w:fill="auto"/>
        <w:spacing w:after="0" w:line="274" w:lineRule="exact"/>
        <w:ind w:left="20" w:right="20" w:firstLine="560"/>
      </w:pPr>
      <w:r>
        <w:t xml:space="preserve">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234" w:line="274" w:lineRule="exact"/>
        <w:ind w:left="20" w:right="20" w:firstLine="560"/>
      </w:pPr>
      <w: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C7371E" w:rsidRDefault="00C7371E" w:rsidP="00C7371E">
      <w:pPr>
        <w:pStyle w:val="11"/>
        <w:framePr w:w="10267" w:h="14403" w:hRule="exact" w:wrap="around" w:vAnchor="page" w:hAnchor="page" w:x="834" w:y="1479"/>
        <w:shd w:val="clear" w:color="auto" w:fill="auto"/>
        <w:spacing w:after="246" w:line="281" w:lineRule="exact"/>
        <w:ind w:right="360" w:firstLine="0"/>
        <w:jc w:val="center"/>
      </w:pPr>
      <w:bookmarkStart w:id="7" w:name="bookmark8"/>
      <w:r>
        <w:t>ЗАКЛЮЧЕНИЕ ДОГОВОРА КУПЛИ-ПРОДАЖИ ПО ИТОГАМ ПРОВЕДЕНИЯ ПРОДАЖИ ПОСРЕДСТВОМ ПУБЛИЧНОГО ПРЕДЛОЖЕНИЯ</w:t>
      </w:r>
      <w:bookmarkEnd w:id="7"/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Договор купли-продажи имущества (приложение 3 к информационному сообщению), заключается между Продавцом и победителем торгов в соответствии с Гражданским кодексом Российской Федерации, Законом о приватизации в течение 5 (пяти) рабочих дней с даты подведения итогов продажи.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>Продавец заключает с победителем договор купли-продажи в форме электронного документа, при этом покупатель вправе заключить соответствующий договор в письменной форме.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>В случае, если победитель продажи не подписывает со своей стороны договор купли- продажи имущества в течение 5 (пяти) рабочих дней с даты подведения итогов продажи, он признаётся уклонившимся от заключения договора и задаток ему не возвращается.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Оплата приобретенного на торгах имущества производится победителем продажи в соответствии с договором купли-продажи имущества.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Задаток, внесенный победителем продажи,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Факт оплаты имущества подтверждается выпиской со счета, указанного в договоре купли- продажи имущества.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При уклонении или отказе победителя продажи от заключения в установленный срок договора купли-продажи имущества,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0" w:line="274" w:lineRule="exact"/>
        <w:ind w:left="20" w:right="20" w:firstLine="560"/>
      </w:pPr>
      <w:r>
        <w:t xml:space="preserve">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numPr>
          <w:ilvl w:val="0"/>
          <w:numId w:val="10"/>
        </w:numPr>
        <w:shd w:val="clear" w:color="auto" w:fill="auto"/>
        <w:spacing w:after="240" w:line="274" w:lineRule="exact"/>
        <w:ind w:left="20" w:right="20" w:firstLine="560"/>
      </w:pPr>
      <w:r>
        <w:t xml:space="preserve">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20" w:right="20" w:firstLine="560"/>
      </w:pPr>
      <w: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покупатели могут ознакомиться по адресу: Красноярский край, Дзержинский район, с. Дзержинское, ул. Ленина, д. 15, на </w:t>
      </w:r>
      <w:r w:rsidRPr="009E5BE8">
        <w:t xml:space="preserve">информационно-справочном портале администрации Дзержинского района Красноярского края http://adm-dzergin.ru/, </w:t>
      </w:r>
      <w:r>
        <w:t xml:space="preserve">официальном сайте Российской Федерации </w:t>
      </w:r>
      <w:hyperlink r:id="rId11" w:history="1">
        <w:r>
          <w:rPr>
            <w:rStyle w:val="a3"/>
          </w:rPr>
          <w:t>www.torgi.gov.ru</w:t>
        </w:r>
      </w:hyperlink>
      <w:r w:rsidRPr="006B3287">
        <w:rPr>
          <w:lang w:bidi="en-US"/>
        </w:rPr>
        <w:t xml:space="preserve">. </w:t>
      </w:r>
      <w:r>
        <w:t xml:space="preserve">сайте организатора торгов </w:t>
      </w:r>
      <w:hyperlink r:id="rId12" w:history="1">
        <w:r>
          <w:rPr>
            <w:rStyle w:val="a3"/>
          </w:rPr>
          <w:t>http://utp.sberbank-ast.ru</w:t>
        </w:r>
      </w:hyperlink>
      <w:r w:rsidRPr="00C7371E">
        <w:rPr>
          <w:rStyle w:val="1"/>
          <w:lang w:val="ru-RU"/>
        </w:rPr>
        <w:t>.</w:t>
      </w:r>
    </w:p>
    <w:p w:rsidR="00C7371E" w:rsidRDefault="00C7371E" w:rsidP="00C7371E">
      <w:pPr>
        <w:pStyle w:val="3"/>
        <w:framePr w:w="10267" w:h="14403" w:hRule="exact" w:wrap="around" w:vAnchor="page" w:hAnchor="page" w:x="834" w:y="1479"/>
        <w:shd w:val="clear" w:color="auto" w:fill="auto"/>
        <w:spacing w:after="0" w:line="274" w:lineRule="exact"/>
        <w:ind w:left="720"/>
        <w:jc w:val="left"/>
      </w:pPr>
      <w:r>
        <w:t>Тел. для справок: 8 (39167) 9-12-70.</w:t>
      </w:r>
    </w:p>
    <w:p w:rsidR="00C7371E" w:rsidRDefault="00C7371E" w:rsidP="00C7371E">
      <w:pPr>
        <w:rPr>
          <w:sz w:val="2"/>
          <w:szCs w:val="2"/>
        </w:rPr>
        <w:sectPr w:rsidR="00C737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7371E" w:rsidRDefault="00C7371E" w:rsidP="00C7371E">
      <w:pPr>
        <w:pStyle w:val="20"/>
        <w:framePr w:w="10253" w:h="1433" w:hRule="exact" w:wrap="around" w:vAnchor="page" w:hAnchor="page" w:x="692" w:y="1728"/>
        <w:shd w:val="clear" w:color="auto" w:fill="auto"/>
        <w:spacing w:before="0" w:after="0" w:line="274" w:lineRule="exact"/>
        <w:ind w:right="20" w:firstLine="0"/>
        <w:rPr>
          <w:sz w:val="2"/>
          <w:szCs w:val="2"/>
        </w:rPr>
      </w:pPr>
    </w:p>
    <w:p w:rsidR="006B5CC0" w:rsidRDefault="00C7371E"/>
    <w:sectPr w:rsidR="006B5CC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340"/>
    <w:multiLevelType w:val="multilevel"/>
    <w:tmpl w:val="FADC7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160F2"/>
    <w:multiLevelType w:val="multilevel"/>
    <w:tmpl w:val="E2241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D7754"/>
    <w:multiLevelType w:val="multilevel"/>
    <w:tmpl w:val="28083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66E85"/>
    <w:multiLevelType w:val="multilevel"/>
    <w:tmpl w:val="4BB83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B6B7A"/>
    <w:multiLevelType w:val="multilevel"/>
    <w:tmpl w:val="E692E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F0219"/>
    <w:multiLevelType w:val="multilevel"/>
    <w:tmpl w:val="3126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A4F18"/>
    <w:multiLevelType w:val="multilevel"/>
    <w:tmpl w:val="12721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C3B77"/>
    <w:multiLevelType w:val="multilevel"/>
    <w:tmpl w:val="0E5C2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4725C5"/>
    <w:multiLevelType w:val="multilevel"/>
    <w:tmpl w:val="4FEED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95778A"/>
    <w:multiLevelType w:val="multilevel"/>
    <w:tmpl w:val="9B686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B"/>
    <w:rsid w:val="008700FB"/>
    <w:rsid w:val="00A346B7"/>
    <w:rsid w:val="00C7371E"/>
    <w:rsid w:val="00F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E9C3-3A7D-4542-ABFE-99B48DA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3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71E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C7371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C7371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7371E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7371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7371E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C7371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7371E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21">
    <w:name w:val="Основной текст2"/>
    <w:basedOn w:val="a4"/>
    <w:rsid w:val="00C7371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C7371E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4"/>
    <w:rsid w:val="00C7371E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7371E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C7371E"/>
    <w:pPr>
      <w:shd w:val="clear" w:color="auto" w:fill="FFFFFF"/>
      <w:spacing w:before="1020" w:after="780" w:line="277" w:lineRule="exact"/>
      <w:ind w:hanging="106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 w:bidi="ar-SA"/>
    </w:rPr>
  </w:style>
  <w:style w:type="paragraph" w:customStyle="1" w:styleId="11">
    <w:name w:val="Заголовок №1"/>
    <w:basedOn w:val="a"/>
    <w:link w:val="10"/>
    <w:rsid w:val="00C7371E"/>
    <w:pPr>
      <w:shd w:val="clear" w:color="auto" w:fill="FFFFFF"/>
      <w:spacing w:after="240" w:line="288" w:lineRule="exact"/>
      <w:ind w:hanging="280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1"/>
      <w:szCs w:val="21"/>
      <w:lang w:eastAsia="en-US" w:bidi="ar-SA"/>
    </w:rPr>
  </w:style>
  <w:style w:type="paragraph" w:customStyle="1" w:styleId="31">
    <w:name w:val="Основной текст (3)"/>
    <w:basedOn w:val="a"/>
    <w:link w:val="30"/>
    <w:rsid w:val="00C7371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pacing w:val="-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4034</Words>
  <Characters>22994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2021-01-20T06:13:00Z</dcterms:created>
  <dcterms:modified xsi:type="dcterms:W3CDTF">2021-01-20T06:14:00Z</dcterms:modified>
</cp:coreProperties>
</file>